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3F" w:rsidRDefault="0035433F" w:rsidP="00011CD2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28232A"/>
          <w:spacing w:val="2"/>
          <w:kern w:val="36"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E9469E" wp14:editId="0346E150">
            <wp:simplePos x="0" y="0"/>
            <wp:positionH relativeFrom="column">
              <wp:posOffset>1904</wp:posOffset>
            </wp:positionH>
            <wp:positionV relativeFrom="paragraph">
              <wp:posOffset>-241935</wp:posOffset>
            </wp:positionV>
            <wp:extent cx="1228725" cy="1228725"/>
            <wp:effectExtent l="0" t="0" r="0" b="0"/>
            <wp:wrapNone/>
            <wp:docPr id="1" name="Рисунок 1" descr="Ð¤Ð¸ÑÐºÐ°Ð»ÑÐ½ÑÐ¹ ÑÐµÐ³Ð¸ÑÑÑÐ°ÑÐ¾Ñ Ð¨Ð¢Ð ÐÐ¥-ÐÐÐÐ¢-01Ð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¤Ð¸ÑÐºÐ°Ð»ÑÐ½ÑÐ¹ ÑÐµÐ³Ð¸ÑÑÑÐ°ÑÐ¾Ñ Ð¨Ð¢Ð ÐÐ¥-ÐÐÐÐ¢-01Ð¤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b/>
          <w:bCs/>
          <w:color w:val="28232A"/>
          <w:spacing w:val="2"/>
          <w:kern w:val="36"/>
          <w:sz w:val="28"/>
          <w:lang w:eastAsia="ru-RU"/>
        </w:rPr>
        <w:t xml:space="preserve">                                              </w:t>
      </w:r>
    </w:p>
    <w:p w:rsidR="00011CD2" w:rsidRPr="0035433F" w:rsidRDefault="0035433F" w:rsidP="00011CD2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28232A"/>
          <w:spacing w:val="2"/>
          <w:kern w:val="36"/>
          <w:sz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28232A"/>
          <w:spacing w:val="2"/>
          <w:kern w:val="36"/>
          <w:sz w:val="28"/>
          <w:lang w:eastAsia="ru-RU"/>
        </w:rPr>
        <w:t xml:space="preserve">                                                  </w:t>
      </w:r>
      <w:r w:rsidRPr="0035433F">
        <w:rPr>
          <w:rFonts w:asciiTheme="majorHAnsi" w:eastAsia="Times New Roman" w:hAnsiTheme="majorHAnsi" w:cs="Arial"/>
          <w:b/>
          <w:bCs/>
          <w:color w:val="28232A"/>
          <w:spacing w:val="2"/>
          <w:kern w:val="36"/>
          <w:sz w:val="28"/>
          <w:lang w:eastAsia="ru-RU"/>
        </w:rPr>
        <w:t>ШТРИХ-ЛАЙТ</w:t>
      </w:r>
      <w:r w:rsidR="00011CD2" w:rsidRPr="0035433F">
        <w:rPr>
          <w:rFonts w:asciiTheme="majorHAnsi" w:eastAsia="Times New Roman" w:hAnsiTheme="majorHAnsi" w:cs="Arial"/>
          <w:b/>
          <w:bCs/>
          <w:color w:val="28232A"/>
          <w:spacing w:val="2"/>
          <w:kern w:val="36"/>
          <w:sz w:val="28"/>
          <w:lang w:eastAsia="ru-RU"/>
        </w:rPr>
        <w:t>-</w:t>
      </w:r>
      <w:r w:rsidR="00011CD2" w:rsidRPr="00011CD2">
        <w:rPr>
          <w:rFonts w:asciiTheme="majorHAnsi" w:eastAsia="Times New Roman" w:hAnsiTheme="majorHAnsi" w:cs="Arial"/>
          <w:b/>
          <w:bCs/>
          <w:color w:val="28232A"/>
          <w:spacing w:val="2"/>
          <w:kern w:val="36"/>
          <w:sz w:val="28"/>
          <w:lang w:eastAsia="ru-RU"/>
        </w:rPr>
        <w:t>01Ф</w:t>
      </w:r>
    </w:p>
    <w:p w:rsidR="00011CD2" w:rsidRPr="00011CD2" w:rsidRDefault="00011CD2" w:rsidP="00011CD2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28232A"/>
          <w:spacing w:val="2"/>
          <w:kern w:val="36"/>
          <w:lang w:eastAsia="ru-RU"/>
        </w:rPr>
      </w:pPr>
    </w:p>
    <w:p w:rsidR="0035433F" w:rsidRDefault="0035433F" w:rsidP="0035433F">
      <w:pPr>
        <w:spacing w:after="0" w:line="240" w:lineRule="auto"/>
        <w:jc w:val="both"/>
        <w:rPr>
          <w:rFonts w:cs="Arial"/>
          <w:iCs/>
          <w:color w:val="352F37"/>
          <w:sz w:val="24"/>
          <w:shd w:val="clear" w:color="auto" w:fill="FFFFFF"/>
        </w:rPr>
      </w:pPr>
    </w:p>
    <w:p w:rsidR="0035433F" w:rsidRDefault="0035433F" w:rsidP="0035433F">
      <w:pPr>
        <w:spacing w:after="0" w:line="240" w:lineRule="auto"/>
        <w:jc w:val="both"/>
        <w:rPr>
          <w:rFonts w:cs="Arial"/>
          <w:iCs/>
          <w:color w:val="352F37"/>
          <w:sz w:val="24"/>
          <w:shd w:val="clear" w:color="auto" w:fill="FFFFFF"/>
        </w:rPr>
      </w:pPr>
    </w:p>
    <w:p w:rsidR="00011CD2" w:rsidRPr="0035433F" w:rsidRDefault="0035433F" w:rsidP="0035433F">
      <w:pPr>
        <w:spacing w:after="0" w:line="240" w:lineRule="auto"/>
        <w:jc w:val="both"/>
        <w:rPr>
          <w:rFonts w:cs="Arial"/>
          <w:iCs/>
          <w:sz w:val="24"/>
          <w:shd w:val="clear" w:color="auto" w:fill="FFFFFF"/>
        </w:rPr>
      </w:pPr>
      <w:r w:rsidRPr="0035433F">
        <w:rPr>
          <w:rFonts w:cs="Arial"/>
          <w:iCs/>
          <w:sz w:val="24"/>
          <w:shd w:val="clear" w:color="auto" w:fill="FFFFFF"/>
        </w:rPr>
        <w:t>Ш</w:t>
      </w:r>
      <w:r w:rsidR="00011CD2" w:rsidRPr="0035433F">
        <w:rPr>
          <w:rFonts w:cs="Arial"/>
          <w:iCs/>
          <w:sz w:val="24"/>
          <w:shd w:val="clear" w:color="auto" w:fill="FFFFFF"/>
        </w:rPr>
        <w:t>ТРИХ-ЛАЙТ-01Ф является фискальным регистратором средней ценовой категории. Устройство предназначается для использования в торговых точках со средним и большим потоком клиентов. Этому способствует принтер с высокой скоростью печати и автоматическим обрезчиком. Применяется популярный формат чековой ленты, ширина которого составляет 58 мм. Процесс установки нового рулона не требует от кассира специальных навыков и занимает минимум времени. Для подключения к периферийному оборудованию и ПК имеются порты RS-232, RJ, LAN и USB.</w:t>
      </w:r>
    </w:p>
    <w:p w:rsidR="00A6196C" w:rsidRPr="0035433F" w:rsidRDefault="00011CD2" w:rsidP="0035433F">
      <w:pPr>
        <w:spacing w:after="0" w:line="240" w:lineRule="auto"/>
        <w:jc w:val="both"/>
        <w:rPr>
          <w:rFonts w:cs="Arial"/>
          <w:sz w:val="24"/>
          <w:shd w:val="clear" w:color="auto" w:fill="FFFFFF"/>
        </w:rPr>
      </w:pPr>
      <w:r w:rsidRPr="0035433F">
        <w:rPr>
          <w:rFonts w:cs="Arial"/>
          <w:sz w:val="24"/>
          <w:shd w:val="clear" w:color="auto" w:fill="FFFFFF"/>
        </w:rPr>
        <w:t>Имеется возможность выполнить подключение внешних устройств – табло, денежных ящиков и другого специализированного оборудования</w:t>
      </w:r>
      <w:r w:rsidRPr="0035433F">
        <w:rPr>
          <w:rFonts w:cs="Arial"/>
          <w:sz w:val="24"/>
          <w:shd w:val="clear" w:color="auto" w:fill="FFFFFF"/>
        </w:rPr>
        <w:t>.</w:t>
      </w:r>
    </w:p>
    <w:p w:rsidR="0035433F" w:rsidRPr="0035433F" w:rsidRDefault="0035433F" w:rsidP="00011CD2">
      <w:pPr>
        <w:spacing w:after="0" w:line="240" w:lineRule="auto"/>
        <w:rPr>
          <w:rFonts w:cs="Arial"/>
          <w:sz w:val="10"/>
          <w:shd w:val="clear" w:color="auto" w:fill="FFFFFF"/>
        </w:rPr>
      </w:pPr>
    </w:p>
    <w:p w:rsidR="00011CD2" w:rsidRPr="0035433F" w:rsidRDefault="00011CD2" w:rsidP="0035433F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spacing w:val="2"/>
          <w:szCs w:val="27"/>
          <w:lang w:eastAsia="ru-RU"/>
        </w:rPr>
      </w:pPr>
      <w:r w:rsidRPr="00011CD2">
        <w:rPr>
          <w:rFonts w:eastAsia="Times New Roman" w:cs="Arial"/>
          <w:b/>
          <w:bCs/>
          <w:spacing w:val="2"/>
          <w:szCs w:val="27"/>
          <w:lang w:eastAsia="ru-RU"/>
        </w:rPr>
        <w:t>Технические характеристики</w:t>
      </w:r>
    </w:p>
    <w:p w:rsidR="0035433F" w:rsidRPr="0035433F" w:rsidRDefault="0035433F" w:rsidP="0035433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pacing w:val="2"/>
          <w:sz w:val="10"/>
          <w:szCs w:val="27"/>
          <w:lang w:eastAsia="ru-RU"/>
        </w:rPr>
      </w:pPr>
      <w:bookmarkStart w:id="0" w:name="_GoBack"/>
      <w:bookmarkEnd w:id="0"/>
    </w:p>
    <w:tbl>
      <w:tblPr>
        <w:tblW w:w="10883" w:type="dxa"/>
        <w:tblInd w:w="93" w:type="dxa"/>
        <w:tblLook w:val="04A0" w:firstRow="1" w:lastRow="0" w:firstColumn="1" w:lastColumn="0" w:noHBand="0" w:noVBand="1"/>
      </w:tblPr>
      <w:tblGrid>
        <w:gridCol w:w="5136"/>
        <w:gridCol w:w="5747"/>
      </w:tblGrid>
      <w:tr w:rsidR="0035433F" w:rsidRPr="0035433F" w:rsidTr="0035433F">
        <w:trPr>
          <w:trHeight w:val="276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Размеры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118x205x110 мм</w:t>
            </w:r>
          </w:p>
        </w:tc>
      </w:tr>
      <w:tr w:rsidR="0035433F" w:rsidRPr="0035433F" w:rsidTr="0035433F">
        <w:trPr>
          <w:trHeight w:val="27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Масса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3,2 кг</w:t>
            </w:r>
          </w:p>
        </w:tc>
      </w:tr>
      <w:tr w:rsidR="0035433F" w:rsidRPr="0035433F" w:rsidTr="0035433F">
        <w:trPr>
          <w:trHeight w:val="27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Рабочая температура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-10° ... +40</w:t>
            </w:r>
            <w:proofErr w:type="gramStart"/>
            <w:r w:rsidRPr="0035433F">
              <w:rPr>
                <w:rFonts w:ascii="Calibri" w:eastAsia="Times New Roman" w:hAnsi="Calibri" w:cs="Times New Roman"/>
                <w:lang w:eastAsia="ru-RU"/>
              </w:rPr>
              <w:t xml:space="preserve"> °С</w:t>
            </w:r>
            <w:proofErr w:type="gramEnd"/>
          </w:p>
        </w:tc>
      </w:tr>
      <w:tr w:rsidR="0035433F" w:rsidRPr="0035433F" w:rsidTr="0035433F">
        <w:trPr>
          <w:trHeight w:val="27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Количество секций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</w:tr>
      <w:tr w:rsidR="0035433F" w:rsidRPr="0035433F" w:rsidTr="0035433F">
        <w:trPr>
          <w:trHeight w:val="27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Число кассиров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</w:tr>
      <w:tr w:rsidR="0035433F" w:rsidRPr="0035433F" w:rsidTr="0035433F">
        <w:trPr>
          <w:trHeight w:val="27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Количество настраиваемых налогов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35433F" w:rsidRPr="0035433F" w:rsidTr="0035433F">
        <w:trPr>
          <w:trHeight w:val="27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5433F">
              <w:rPr>
                <w:rFonts w:ascii="Calibri" w:eastAsia="Times New Roman" w:hAnsi="Calibri" w:cs="Times New Roman"/>
                <w:lang w:eastAsia="ru-RU"/>
              </w:rPr>
              <w:t>Автоотрезчик</w:t>
            </w:r>
            <w:proofErr w:type="spellEnd"/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Есть, Гильотинный тип</w:t>
            </w:r>
          </w:p>
        </w:tc>
      </w:tr>
      <w:tr w:rsidR="0035433F" w:rsidRPr="0035433F" w:rsidTr="0035433F">
        <w:trPr>
          <w:trHeight w:val="27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Число настраиваемых строк в заголовке чека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</w:tr>
      <w:tr w:rsidR="0035433F" w:rsidRPr="0035433F" w:rsidTr="0035433F">
        <w:trPr>
          <w:trHeight w:val="27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Число настраиваемых строк в конце чека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35433F" w:rsidRPr="0035433F" w:rsidTr="0035433F">
        <w:trPr>
          <w:trHeight w:val="27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Питание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От сети 220</w:t>
            </w:r>
            <w:proofErr w:type="gramStart"/>
            <w:r w:rsidRPr="0035433F">
              <w:rPr>
                <w:rFonts w:ascii="Calibri" w:eastAsia="Times New Roman" w:hAnsi="Calibri" w:cs="Times New Roman"/>
                <w:lang w:eastAsia="ru-RU"/>
              </w:rPr>
              <w:t xml:space="preserve"> В</w:t>
            </w:r>
            <w:proofErr w:type="gramEnd"/>
            <w:r w:rsidRPr="0035433F">
              <w:rPr>
                <w:rFonts w:ascii="Calibri" w:eastAsia="Times New Roman" w:hAnsi="Calibri" w:cs="Times New Roman"/>
                <w:lang w:eastAsia="ru-RU"/>
              </w:rPr>
              <w:t>/ 50Гц</w:t>
            </w:r>
          </w:p>
        </w:tc>
      </w:tr>
      <w:tr w:rsidR="0035433F" w:rsidRPr="0035433F" w:rsidTr="0035433F">
        <w:trPr>
          <w:trHeight w:val="27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Мощность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48 Вт </w:t>
            </w:r>
          </w:p>
        </w:tc>
      </w:tr>
      <w:tr w:rsidR="0035433F" w:rsidRPr="0035433F" w:rsidTr="0035433F">
        <w:trPr>
          <w:trHeight w:val="27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Интерфейсы</w:t>
            </w:r>
          </w:p>
        </w:tc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35433F">
              <w:rPr>
                <w:rFonts w:ascii="Calibri" w:eastAsia="Times New Roman" w:hAnsi="Calibri" w:cs="Times New Roman"/>
                <w:lang w:val="en-US" w:eastAsia="ru-RU"/>
              </w:rPr>
              <w:t>COM-</w:t>
            </w:r>
            <w:r w:rsidRPr="0035433F">
              <w:rPr>
                <w:rFonts w:ascii="Calibri" w:eastAsia="Times New Roman" w:hAnsi="Calibri" w:cs="Times New Roman"/>
                <w:lang w:eastAsia="ru-RU"/>
              </w:rPr>
              <w:t>порт</w:t>
            </w:r>
            <w:r w:rsidRPr="0035433F">
              <w:rPr>
                <w:rFonts w:ascii="Calibri" w:eastAsia="Times New Roman" w:hAnsi="Calibri" w:cs="Times New Roman"/>
                <w:lang w:val="en-US" w:eastAsia="ru-RU"/>
              </w:rPr>
              <w:t xml:space="preserve"> (RS-232), Ethernet, RJ-12 (24V), LAN, USB,</w:t>
            </w:r>
          </w:p>
        </w:tc>
      </w:tr>
      <w:tr w:rsidR="0035433F" w:rsidRPr="0035433F" w:rsidTr="0035433F">
        <w:trPr>
          <w:trHeight w:val="27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RJ (Денежный ящик)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Есть</w:t>
            </w:r>
          </w:p>
        </w:tc>
      </w:tr>
      <w:tr w:rsidR="0035433F" w:rsidRPr="0035433F" w:rsidTr="0035433F">
        <w:trPr>
          <w:trHeight w:val="27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Способ печати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Термопечать</w:t>
            </w:r>
          </w:p>
        </w:tc>
      </w:tr>
      <w:tr w:rsidR="0035433F" w:rsidRPr="0035433F" w:rsidTr="0035433F">
        <w:trPr>
          <w:trHeight w:val="27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Ширина ленты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57 мм</w:t>
            </w:r>
          </w:p>
        </w:tc>
      </w:tr>
      <w:tr w:rsidR="0035433F" w:rsidRPr="0035433F" w:rsidTr="0035433F">
        <w:trPr>
          <w:trHeight w:val="27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Способ загрузки бумаги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Положил и печатай</w:t>
            </w:r>
          </w:p>
        </w:tc>
      </w:tr>
      <w:tr w:rsidR="0035433F" w:rsidRPr="0035433F" w:rsidTr="0035433F">
        <w:trPr>
          <w:trHeight w:val="27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Число символов в строке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</w:tr>
      <w:tr w:rsidR="0035433F" w:rsidRPr="0035433F" w:rsidTr="0035433F">
        <w:trPr>
          <w:trHeight w:val="27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Максимальная ширина бобины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60 мм</w:t>
            </w:r>
          </w:p>
        </w:tc>
      </w:tr>
      <w:tr w:rsidR="0035433F" w:rsidRPr="0035433F" w:rsidTr="0035433F">
        <w:trPr>
          <w:trHeight w:val="27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Разрешение печати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 xml:space="preserve">576 </w:t>
            </w:r>
            <w:proofErr w:type="spellStart"/>
            <w:r w:rsidRPr="0035433F">
              <w:rPr>
                <w:rFonts w:ascii="Calibri" w:eastAsia="Times New Roman" w:hAnsi="Calibri" w:cs="Times New Roman"/>
                <w:lang w:eastAsia="ru-RU"/>
              </w:rPr>
              <w:t>dpi</w:t>
            </w:r>
            <w:proofErr w:type="spellEnd"/>
          </w:p>
        </w:tc>
      </w:tr>
      <w:tr w:rsidR="0035433F" w:rsidRPr="0035433F" w:rsidTr="0035433F">
        <w:trPr>
          <w:trHeight w:val="27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Скорость печати на ленте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200 мм/сек</w:t>
            </w:r>
          </w:p>
        </w:tc>
      </w:tr>
      <w:tr w:rsidR="0035433F" w:rsidRPr="0035433F" w:rsidTr="0035433F">
        <w:trPr>
          <w:trHeight w:val="27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Число активаций ЭКЛЗ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</w:tr>
      <w:tr w:rsidR="0035433F" w:rsidRPr="0035433F" w:rsidTr="0035433F">
        <w:trPr>
          <w:trHeight w:val="276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Число регистраций в налоговых органах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3F" w:rsidRPr="0035433F" w:rsidRDefault="0035433F" w:rsidP="003543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5433F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</w:tbl>
    <w:p w:rsidR="0035433F" w:rsidRPr="00011CD2" w:rsidRDefault="0035433F" w:rsidP="00011CD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8232A"/>
          <w:spacing w:val="2"/>
          <w:sz w:val="27"/>
          <w:szCs w:val="27"/>
          <w:lang w:eastAsia="ru-RU"/>
        </w:rPr>
      </w:pPr>
    </w:p>
    <w:sectPr w:rsidR="0035433F" w:rsidRPr="00011CD2" w:rsidSect="0035433F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D2"/>
    <w:rsid w:val="00011CD2"/>
    <w:rsid w:val="0035433F"/>
    <w:rsid w:val="00A6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Камышев Владимир</cp:lastModifiedBy>
  <cp:revision>1</cp:revision>
  <dcterms:created xsi:type="dcterms:W3CDTF">2019-09-10T15:05:00Z</dcterms:created>
  <dcterms:modified xsi:type="dcterms:W3CDTF">2019-09-11T06:54:00Z</dcterms:modified>
</cp:coreProperties>
</file>